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6672" w14:textId="16B035D2" w:rsidR="00F623DE" w:rsidRDefault="007054A3">
      <w:r>
        <w:t>MANUEL ALEJANDRO RODRÍGUEZ PARDO</w:t>
      </w:r>
    </w:p>
    <w:p w14:paraId="7BECE30B" w14:textId="77777777" w:rsidR="007054A3" w:rsidRDefault="007054A3"/>
    <w:p w14:paraId="3E98C289" w14:textId="77777777" w:rsidR="007054A3" w:rsidRPr="007054A3" w:rsidRDefault="007054A3" w:rsidP="007054A3">
      <w:pPr>
        <w:numPr>
          <w:ilvl w:val="0"/>
          <w:numId w:val="2"/>
        </w:numPr>
      </w:pPr>
      <w:r w:rsidRPr="007054A3">
        <w:t>Marchante de arte especializado en el mercado primario del arte contemporáneo y la crítica artística en la ciudad de Nueva York</w:t>
      </w:r>
    </w:p>
    <w:p w14:paraId="056BCF40" w14:textId="77777777" w:rsidR="007054A3" w:rsidRPr="007054A3" w:rsidRDefault="007054A3" w:rsidP="007054A3">
      <w:pPr>
        <w:numPr>
          <w:ilvl w:val="0"/>
          <w:numId w:val="2"/>
        </w:numPr>
      </w:pPr>
      <w:r w:rsidRPr="007054A3">
        <w:t>Consultor en comunicación para distintas empresas de relaciones públicas en la ciudad de Nueva York</w:t>
      </w:r>
    </w:p>
    <w:p w14:paraId="13FA76AF" w14:textId="77777777" w:rsidR="007054A3" w:rsidRPr="007054A3" w:rsidRDefault="007054A3" w:rsidP="007054A3">
      <w:pPr>
        <w:numPr>
          <w:ilvl w:val="0"/>
          <w:numId w:val="2"/>
        </w:numPr>
      </w:pPr>
      <w:r w:rsidRPr="007054A3">
        <w:t>Máster en Comunicación Corporativa por el Baruch College de la City University of New York</w:t>
      </w:r>
    </w:p>
    <w:p w14:paraId="0AA7E667" w14:textId="77777777" w:rsidR="007054A3" w:rsidRPr="007054A3" w:rsidRDefault="007054A3" w:rsidP="007054A3">
      <w:pPr>
        <w:numPr>
          <w:ilvl w:val="0"/>
          <w:numId w:val="2"/>
        </w:numPr>
      </w:pPr>
      <w:r w:rsidRPr="007054A3">
        <w:t>Máster en Pragmática Lingüística y Licenciado en Filosofía por la Universidad Complutense de Madrid</w:t>
      </w:r>
    </w:p>
    <w:p w14:paraId="289D5674" w14:textId="77777777" w:rsidR="007054A3" w:rsidRDefault="007054A3"/>
    <w:sectPr w:rsidR="00705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D5977"/>
    <w:multiLevelType w:val="multilevel"/>
    <w:tmpl w:val="F6C0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9C4D68"/>
    <w:multiLevelType w:val="multilevel"/>
    <w:tmpl w:val="33E0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8289528">
    <w:abstractNumId w:val="1"/>
  </w:num>
  <w:num w:numId="2" w16cid:durableId="170972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A3"/>
    <w:rsid w:val="007054A3"/>
    <w:rsid w:val="00AF3F4B"/>
    <w:rsid w:val="00F6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15CD"/>
  <w15:chartTrackingRefBased/>
  <w15:docId w15:val="{8BEF464A-CEF5-4D2B-BB95-390A075F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5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4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4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4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4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4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4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4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4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4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4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385</Characters>
  <Application>Microsoft Office Word</Application>
  <DocSecurity>0</DocSecurity>
  <Lines>3</Lines>
  <Paragraphs>1</Paragraphs>
  <ScaleCrop>false</ScaleCrop>
  <Company>Ayto La Laguna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1</cp:revision>
  <dcterms:created xsi:type="dcterms:W3CDTF">2026-06-22T06:44:00Z</dcterms:created>
  <dcterms:modified xsi:type="dcterms:W3CDTF">2026-06-22T06:45:00Z</dcterms:modified>
</cp:coreProperties>
</file>