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DBE0" w14:textId="77777777" w:rsidR="00255CF9" w:rsidRDefault="00255CF9"/>
    <w:p w14:paraId="45212876" w14:textId="177B12E3" w:rsidR="00FB2ABD" w:rsidRPr="00FB2ABD" w:rsidRDefault="00FB2ABD" w:rsidP="00FB2ABD">
      <w:pPr>
        <w:jc w:val="center"/>
        <w:rPr>
          <w:rFonts w:ascii="Raleigh BT" w:hAnsi="Raleigh BT"/>
          <w:b/>
          <w:bCs/>
          <w:sz w:val="28"/>
          <w:szCs w:val="28"/>
        </w:rPr>
      </w:pPr>
      <w:r>
        <w:rPr>
          <w:rFonts w:ascii="Raleigh BT" w:hAnsi="Raleigh BT"/>
          <w:b/>
          <w:bCs/>
        </w:rPr>
        <w:t xml:space="preserve">                                                                                       </w:t>
      </w:r>
      <w:r w:rsidRPr="00FB2ABD">
        <w:rPr>
          <w:rFonts w:ascii="Raleigh BT" w:hAnsi="Raleigh BT"/>
          <w:b/>
          <w:bCs/>
          <w:sz w:val="28"/>
          <w:szCs w:val="28"/>
        </w:rPr>
        <w:t>DISPOSICIÓN</w:t>
      </w:r>
    </w:p>
    <w:p w14:paraId="4A0682BF" w14:textId="77777777" w:rsidR="00FB2ABD" w:rsidRPr="00FB2ABD" w:rsidRDefault="00FB2ABD" w:rsidP="00FB2ABD">
      <w:pPr>
        <w:framePr w:w="4843" w:h="481" w:hSpace="141" w:wrap="around" w:vAnchor="text" w:hAnchor="page" w:x="6205" w:y="261"/>
        <w:ind w:right="476"/>
        <w:jc w:val="center"/>
        <w:rPr>
          <w:rFonts w:ascii="Raleigh BT" w:hAnsi="Raleigh BT"/>
          <w:b/>
          <w:bCs/>
          <w:sz w:val="22"/>
          <w:szCs w:val="22"/>
        </w:rPr>
      </w:pPr>
      <w:r>
        <w:rPr>
          <w:rFonts w:ascii="Raleigh BT" w:hAnsi="Raleigh BT"/>
          <w:b/>
          <w:bCs/>
          <w:sz w:val="22"/>
          <w:szCs w:val="22"/>
        </w:rPr>
        <w:t xml:space="preserve">       </w:t>
      </w:r>
      <w:r w:rsidRPr="00FB2ABD">
        <w:rPr>
          <w:rFonts w:ascii="Raleigh BT" w:hAnsi="Raleigh BT"/>
          <w:b/>
          <w:bCs/>
          <w:sz w:val="22"/>
          <w:szCs w:val="22"/>
        </w:rPr>
        <w:t>Área de Seguridad Ciudadana y Movilidad</w:t>
      </w:r>
    </w:p>
    <w:p w14:paraId="2F7BCB29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3B2DB2DF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0E0762E0" w14:textId="689C11D0" w:rsidR="00255CF9" w:rsidRDefault="00FB2ABD" w:rsidP="00255CF9">
      <w:pPr>
        <w:tabs>
          <w:tab w:val="left" w:pos="0"/>
          <w:tab w:val="left" w:pos="851"/>
          <w:tab w:val="left" w:pos="1702"/>
          <w:tab w:val="left" w:pos="2410"/>
          <w:tab w:val="left" w:pos="3402"/>
          <w:tab w:val="left" w:pos="4320"/>
          <w:tab w:val="left" w:pos="5040"/>
          <w:tab w:val="left" w:pos="5760"/>
          <w:tab w:val="left" w:pos="6480"/>
          <w:tab w:val="left" w:pos="7939"/>
          <w:tab w:val="left" w:pos="8789"/>
        </w:tabs>
        <w:ind w:left="284" w:right="-851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33351" wp14:editId="0924ECC6">
                <wp:simplePos x="0" y="0"/>
                <wp:positionH relativeFrom="column">
                  <wp:posOffset>-702945</wp:posOffset>
                </wp:positionH>
                <wp:positionV relativeFrom="paragraph">
                  <wp:posOffset>-554355</wp:posOffset>
                </wp:positionV>
                <wp:extent cx="1143000" cy="2057400"/>
                <wp:effectExtent l="0" t="3175" r="3810" b="0"/>
                <wp:wrapNone/>
                <wp:docPr id="14050883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1FFC" w14:textId="7C2B2721" w:rsidR="00255CF9" w:rsidRDefault="00FB2ABD" w:rsidP="00255CF9">
                            <w:pPr>
                              <w:spacing w:before="100" w:beforeAutospacing="1" w:line="12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467CAF">
                              <w:rPr>
                                <w:noProof/>
                              </w:rPr>
                              <w:drawing>
                                <wp:inline distT="0" distB="0" distL="0" distR="0" wp14:anchorId="2B470098" wp14:editId="15C33093">
                                  <wp:extent cx="1143000" cy="15049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FD30C" w14:textId="77777777" w:rsidR="00255CF9" w:rsidRDefault="00255CF9" w:rsidP="00255CF9">
                            <w:pPr>
                              <w:pStyle w:val="Textoindependiente"/>
                              <w:spacing w:line="120" w:lineRule="auto"/>
                              <w:jc w:val="center"/>
                              <w:rPr>
                                <w:rFonts w:ascii="Flareserif821 BT" w:hAnsi="Flareserif821 BT"/>
                                <w:bCs/>
                                <w:sz w:val="8"/>
                              </w:rPr>
                            </w:pPr>
                          </w:p>
                          <w:p w14:paraId="44A05EA8" w14:textId="77777777" w:rsidR="00255CF9" w:rsidRDefault="00255CF9" w:rsidP="00255CF9">
                            <w:pPr>
                              <w:jc w:val="center"/>
                            </w:pPr>
                          </w:p>
                          <w:p w14:paraId="575C3111" w14:textId="77777777" w:rsidR="00255CF9" w:rsidRDefault="00255CF9" w:rsidP="00255CF9">
                            <w:pPr>
                              <w:pStyle w:val="Descripcin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6D33172" w14:textId="77777777" w:rsidR="00255CF9" w:rsidRDefault="00255CF9" w:rsidP="00255CF9"/>
                          <w:p w14:paraId="6F1C94D7" w14:textId="77777777" w:rsidR="00255CF9" w:rsidRDefault="00255CF9" w:rsidP="00255CF9">
                            <w:r>
                              <w:t xml:space="preserve">   </w:t>
                            </w:r>
                          </w:p>
                          <w:p w14:paraId="3686DF50" w14:textId="77777777" w:rsidR="00255CF9" w:rsidRDefault="00255CF9" w:rsidP="00255CF9"/>
                          <w:p w14:paraId="6F31C66B" w14:textId="77777777" w:rsidR="00255CF9" w:rsidRDefault="00255CF9" w:rsidP="00255CF9"/>
                          <w:p w14:paraId="6395E636" w14:textId="77777777" w:rsidR="00255CF9" w:rsidRDefault="00255CF9" w:rsidP="00255CF9"/>
                          <w:p w14:paraId="08ADA2D3" w14:textId="77777777" w:rsidR="00255CF9" w:rsidRPr="00140A22" w:rsidRDefault="00255CF9" w:rsidP="00255C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333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5.35pt;margin-top:-43.65pt;width:9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" stroked="f">
                <v:textbox inset="0,0,0,0">
                  <w:txbxContent>
                    <w:p w14:paraId="24181FFC" w14:textId="7C2B2721" w:rsidR="00255CF9" w:rsidRDefault="00FB2ABD" w:rsidP="00255CF9">
                      <w:pPr>
                        <w:spacing w:before="100" w:beforeAutospacing="1" w:line="120" w:lineRule="auto"/>
                        <w:jc w:val="center"/>
                        <w:rPr>
                          <w:sz w:val="20"/>
                        </w:rPr>
                      </w:pPr>
                      <w:r w:rsidRPr="00467CAF">
                        <w:rPr>
                          <w:noProof/>
                        </w:rPr>
                        <w:drawing>
                          <wp:inline distT="0" distB="0" distL="0" distR="0" wp14:anchorId="2B470098" wp14:editId="15C33093">
                            <wp:extent cx="1143000" cy="15049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FD30C" w14:textId="77777777" w:rsidR="00255CF9" w:rsidRDefault="00255CF9" w:rsidP="00255CF9">
                      <w:pPr>
                        <w:pStyle w:val="Textoindependiente"/>
                        <w:spacing w:line="120" w:lineRule="auto"/>
                        <w:jc w:val="center"/>
                        <w:rPr>
                          <w:rFonts w:ascii="Flareserif821 BT" w:hAnsi="Flareserif821 BT"/>
                          <w:bCs/>
                          <w:sz w:val="8"/>
                        </w:rPr>
                      </w:pPr>
                    </w:p>
                    <w:p w14:paraId="44A05EA8" w14:textId="77777777" w:rsidR="00255CF9" w:rsidRDefault="00255CF9" w:rsidP="00255CF9">
                      <w:pPr>
                        <w:jc w:val="center"/>
                      </w:pPr>
                    </w:p>
                    <w:p w14:paraId="575C3111" w14:textId="77777777" w:rsidR="00255CF9" w:rsidRDefault="00255CF9" w:rsidP="00255CF9">
                      <w:pPr>
                        <w:pStyle w:val="Descripcin"/>
                        <w:rPr>
                          <w:b w:val="0"/>
                          <w:bCs w:val="0"/>
                        </w:rPr>
                      </w:pPr>
                    </w:p>
                    <w:p w14:paraId="06D33172" w14:textId="77777777" w:rsidR="00255CF9" w:rsidRDefault="00255CF9" w:rsidP="00255CF9"/>
                    <w:p w14:paraId="6F1C94D7" w14:textId="77777777" w:rsidR="00255CF9" w:rsidRDefault="00255CF9" w:rsidP="00255CF9">
                      <w:r>
                        <w:t xml:space="preserve">   </w:t>
                      </w:r>
                    </w:p>
                    <w:p w14:paraId="3686DF50" w14:textId="77777777" w:rsidR="00255CF9" w:rsidRDefault="00255CF9" w:rsidP="00255CF9"/>
                    <w:p w14:paraId="6F31C66B" w14:textId="77777777" w:rsidR="00255CF9" w:rsidRDefault="00255CF9" w:rsidP="00255CF9"/>
                    <w:p w14:paraId="6395E636" w14:textId="77777777" w:rsidR="00255CF9" w:rsidRDefault="00255CF9" w:rsidP="00255CF9"/>
                    <w:p w14:paraId="08ADA2D3" w14:textId="77777777" w:rsidR="00255CF9" w:rsidRPr="00140A22" w:rsidRDefault="00255CF9" w:rsidP="00255CF9"/>
                  </w:txbxContent>
                </v:textbox>
              </v:shape>
            </w:pict>
          </mc:Fallback>
        </mc:AlternateContent>
      </w:r>
    </w:p>
    <w:p w14:paraId="4C68DCAD" w14:textId="77777777" w:rsidR="00255CF9" w:rsidRDefault="00255CF9" w:rsidP="00255CF9">
      <w:pPr>
        <w:ind w:right="-284"/>
        <w:jc w:val="both"/>
      </w:pPr>
    </w:p>
    <w:p w14:paraId="6DE6C69D" w14:textId="26C4D1FC" w:rsidR="00255CF9" w:rsidRDefault="00FB2ABD" w:rsidP="00255CF9">
      <w:pPr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4A29C" wp14:editId="7708C6F0">
                <wp:simplePos x="0" y="0"/>
                <wp:positionH relativeFrom="column">
                  <wp:posOffset>914400</wp:posOffset>
                </wp:positionH>
                <wp:positionV relativeFrom="page">
                  <wp:posOffset>1259840</wp:posOffset>
                </wp:positionV>
                <wp:extent cx="4754880" cy="0"/>
                <wp:effectExtent l="13335" t="12065" r="13335" b="6985"/>
                <wp:wrapNone/>
                <wp:docPr id="18957027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DDC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99.2pt" to="446.4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" strokeweight="1pt">
                <w10:wrap anchory="page"/>
              </v:line>
            </w:pict>
          </mc:Fallback>
        </mc:AlternateContent>
      </w:r>
    </w:p>
    <w:p w14:paraId="495E7935" w14:textId="77777777" w:rsidR="00255CF9" w:rsidRDefault="00255CF9" w:rsidP="00255CF9">
      <w:pPr>
        <w:ind w:right="-284"/>
        <w:jc w:val="both"/>
      </w:pPr>
    </w:p>
    <w:p w14:paraId="485CCFFA" w14:textId="77777777" w:rsidR="00255CF9" w:rsidRDefault="00255CF9" w:rsidP="00255CF9">
      <w:pPr>
        <w:ind w:right="-284"/>
        <w:jc w:val="both"/>
      </w:pPr>
    </w:p>
    <w:p w14:paraId="2BA38EFA" w14:textId="77777777" w:rsidR="00255CF9" w:rsidRDefault="00255CF9" w:rsidP="00255CF9"/>
    <w:p w14:paraId="3CB0C88A" w14:textId="77777777" w:rsidR="00255CF9" w:rsidRDefault="00255CF9" w:rsidP="00255CF9"/>
    <w:p w14:paraId="650A270E" w14:textId="77777777" w:rsidR="00255CF9" w:rsidRDefault="00255CF9" w:rsidP="00255CF9"/>
    <w:p w14:paraId="51892485" w14:textId="77777777" w:rsidR="00255CF9" w:rsidRDefault="00255CF9" w:rsidP="00255CF9"/>
    <w:p w14:paraId="26975132" w14:textId="6D46A731" w:rsidR="00FB2ABD" w:rsidRDefault="00255CF9" w:rsidP="00255CF9">
      <w:pPr>
        <w:ind w:firstLine="708"/>
        <w:jc w:val="both"/>
        <w:rPr>
          <w:rFonts w:ascii="Raleigh BT" w:hAnsi="Raleigh BT"/>
          <w:sz w:val="22"/>
          <w:szCs w:val="22"/>
        </w:rPr>
      </w:pPr>
      <w:r w:rsidRPr="002D1375">
        <w:rPr>
          <w:rFonts w:ascii="Raleigh BT" w:hAnsi="Raleigh BT"/>
          <w:sz w:val="22"/>
          <w:szCs w:val="22"/>
        </w:rPr>
        <w:t>De conformidad con lo dispuesto por la Ordenanza Municipal</w:t>
      </w:r>
      <w:r w:rsidR="00FB2ABD" w:rsidRPr="00FB2ABD">
        <w:rPr>
          <w:rFonts w:ascii="Raleigh BT" w:hAnsi="Raleigh BT"/>
        </w:rPr>
        <w:t xml:space="preserve"> </w:t>
      </w:r>
      <w:r w:rsidR="00FB2ABD" w:rsidRPr="00EF322B">
        <w:rPr>
          <w:rFonts w:ascii="Raleigh BT" w:hAnsi="Raleigh BT"/>
        </w:rPr>
        <w:t>Reguladora del Servicio de Taxi  sobre la organización del servicio</w:t>
      </w:r>
      <w:r w:rsidR="00FB2ABD">
        <w:rPr>
          <w:rFonts w:ascii="Raleigh BT" w:hAnsi="Raleigh BT"/>
        </w:rPr>
        <w:t xml:space="preserve"> en la parada de régimen especial del Aeropuerto Tenerife Norte-Ciudad de La Laguna y en ejercicio de las atribuciones conferidas </w:t>
      </w:r>
      <w:r w:rsidR="00FB2ABD" w:rsidRPr="007E352E">
        <w:rPr>
          <w:rFonts w:ascii="Raleigh BT" w:hAnsi="Raleigh BT"/>
          <w:color w:val="000000"/>
        </w:rPr>
        <w:t>mediante</w:t>
      </w:r>
      <w:r w:rsidR="00FB2ABD">
        <w:rPr>
          <w:rFonts w:ascii="Aptos" w:hAnsi="Aptos"/>
          <w:color w:val="000000"/>
        </w:rPr>
        <w:t xml:space="preserve"> </w:t>
      </w:r>
      <w:r w:rsidR="00FB2ABD" w:rsidRPr="007E352E">
        <w:rPr>
          <w:rFonts w:ascii="Raleigh BT" w:hAnsi="Raleigh BT"/>
        </w:rPr>
        <w:t>Decreto</w:t>
      </w:r>
      <w:r w:rsidR="00FB2ABD">
        <w:rPr>
          <w:rFonts w:ascii="Aptos" w:hAnsi="Aptos"/>
          <w:color w:val="000000"/>
        </w:rPr>
        <w:t xml:space="preserve"> </w:t>
      </w:r>
      <w:r w:rsidR="00FB2ABD" w:rsidRPr="007E352E">
        <w:rPr>
          <w:rFonts w:ascii="Raleigh BT" w:hAnsi="Raleigh BT"/>
          <w:color w:val="000000"/>
        </w:rPr>
        <w:t>del Sr. Alcalde-Presidente nº 3/2024, de 2 de enero, rectificado por el Decreto dictado por el mismo órgano nº 8/2024, de 4 de enero</w:t>
      </w:r>
      <w:r w:rsidR="00FB2ABD">
        <w:rPr>
          <w:rFonts w:ascii="Raleigh BT" w:hAnsi="Raleigh BT"/>
          <w:color w:val="000000"/>
        </w:rPr>
        <w:t>,</w:t>
      </w:r>
      <w:r w:rsidR="00FB2ABD">
        <w:rPr>
          <w:rFonts w:ascii="Raleigh BT" w:hAnsi="Raleigh BT"/>
        </w:rPr>
        <w:t xml:space="preserve"> DISPONGO:</w:t>
      </w:r>
    </w:p>
    <w:p w14:paraId="667347AF" w14:textId="77777777" w:rsidR="00FB2ABD" w:rsidRDefault="00FB2ABD" w:rsidP="00255CF9">
      <w:pPr>
        <w:ind w:firstLine="708"/>
        <w:jc w:val="both"/>
        <w:rPr>
          <w:rFonts w:ascii="Raleigh BT" w:hAnsi="Raleigh BT"/>
          <w:sz w:val="22"/>
          <w:szCs w:val="22"/>
        </w:rPr>
      </w:pPr>
    </w:p>
    <w:p w14:paraId="729C6B55" w14:textId="77777777" w:rsidR="00255CF9" w:rsidRPr="002D1375" w:rsidRDefault="00255CF9" w:rsidP="00255CF9">
      <w:pPr>
        <w:ind w:firstLine="708"/>
        <w:jc w:val="both"/>
        <w:rPr>
          <w:rFonts w:ascii="Raleigh BT" w:hAnsi="Raleigh BT"/>
          <w:sz w:val="22"/>
          <w:szCs w:val="22"/>
        </w:rPr>
      </w:pPr>
    </w:p>
    <w:p w14:paraId="7A208CEC" w14:textId="7393461A" w:rsidR="00FB2ABD" w:rsidRDefault="00255CF9" w:rsidP="00255CF9">
      <w:pPr>
        <w:ind w:firstLine="708"/>
        <w:jc w:val="both"/>
        <w:rPr>
          <w:rFonts w:ascii="Raleigh BT" w:hAnsi="Raleigh BT"/>
          <w:sz w:val="22"/>
          <w:szCs w:val="22"/>
        </w:rPr>
      </w:pPr>
      <w:r w:rsidRPr="002D1375">
        <w:rPr>
          <w:rFonts w:ascii="Raleigh BT" w:hAnsi="Raleigh BT"/>
          <w:sz w:val="22"/>
          <w:szCs w:val="22"/>
        </w:rPr>
        <w:t>Publicar en la página web municipa</w:t>
      </w:r>
      <w:r>
        <w:rPr>
          <w:rFonts w:ascii="Raleigh BT" w:hAnsi="Raleigh BT"/>
          <w:sz w:val="22"/>
          <w:szCs w:val="22"/>
        </w:rPr>
        <w:t>l el</w:t>
      </w:r>
      <w:r w:rsidR="00FB2ABD" w:rsidRPr="00FB2ABD">
        <w:rPr>
          <w:rFonts w:ascii="Raleigh BT" w:hAnsi="Raleigh BT"/>
          <w:i/>
          <w:iCs/>
        </w:rPr>
        <w:t xml:space="preserve"> </w:t>
      </w:r>
      <w:r w:rsidR="00FB2ABD" w:rsidRPr="00187067">
        <w:rPr>
          <w:rFonts w:ascii="Raleigh BT" w:hAnsi="Raleigh BT"/>
          <w:i/>
          <w:iCs/>
        </w:rPr>
        <w:t>CALENDARIO ANUAL</w:t>
      </w:r>
      <w:r w:rsidR="00FB2ABD">
        <w:rPr>
          <w:rFonts w:ascii="Raleigh BT" w:hAnsi="Raleigh BT"/>
          <w:i/>
          <w:iCs/>
        </w:rPr>
        <w:t xml:space="preserve"> </w:t>
      </w:r>
      <w:r w:rsidR="00FB2ABD" w:rsidRPr="00187067">
        <w:rPr>
          <w:rFonts w:ascii="Raleigh BT" w:hAnsi="Raleigh BT"/>
          <w:i/>
          <w:iCs/>
        </w:rPr>
        <w:t xml:space="preserve">– TURNOS </w:t>
      </w:r>
      <w:r w:rsidR="00FB2ABD">
        <w:rPr>
          <w:rFonts w:ascii="Raleigh BT" w:hAnsi="Raleigh BT"/>
          <w:i/>
          <w:iCs/>
        </w:rPr>
        <w:t xml:space="preserve">PARADA DE RÉGIMEN ESPECIAL </w:t>
      </w:r>
      <w:r w:rsidR="00FB2ABD" w:rsidRPr="00187067">
        <w:rPr>
          <w:rFonts w:ascii="Raleigh BT" w:hAnsi="Raleigh BT"/>
          <w:i/>
          <w:iCs/>
        </w:rPr>
        <w:t>AEROPUERTO TENERIFE NORTE - CIUDAD DE LA LAGUNA 202</w:t>
      </w:r>
      <w:r w:rsidR="00DB3E36">
        <w:rPr>
          <w:rFonts w:ascii="Raleigh BT" w:hAnsi="Raleigh BT"/>
          <w:i/>
          <w:iCs/>
        </w:rPr>
        <w:t>6</w:t>
      </w:r>
      <w:r w:rsidR="00FB2ABD" w:rsidRPr="00187067">
        <w:rPr>
          <w:rFonts w:ascii="Raleigh BT" w:hAnsi="Raleigh BT"/>
        </w:rPr>
        <w:t>,</w:t>
      </w:r>
      <w:r w:rsidR="00FB2ABD">
        <w:rPr>
          <w:rFonts w:ascii="Raleigh BT" w:hAnsi="Raleigh BT"/>
        </w:rPr>
        <w:t xml:space="preserve"> complementado con la Lista anual de combinación de números y letras.</w:t>
      </w:r>
    </w:p>
    <w:p w14:paraId="055881F2" w14:textId="77777777" w:rsidR="00FB2ABD" w:rsidRDefault="00FB2ABD" w:rsidP="00255CF9">
      <w:pPr>
        <w:ind w:firstLine="708"/>
        <w:jc w:val="both"/>
        <w:rPr>
          <w:rFonts w:ascii="Raleigh BT" w:hAnsi="Raleigh BT"/>
          <w:sz w:val="22"/>
          <w:szCs w:val="22"/>
        </w:rPr>
      </w:pPr>
    </w:p>
    <w:p w14:paraId="7283B541" w14:textId="77777777" w:rsidR="00255CF9" w:rsidRPr="002D1375" w:rsidRDefault="00255CF9" w:rsidP="00255CF9">
      <w:pPr>
        <w:jc w:val="both"/>
        <w:rPr>
          <w:rFonts w:ascii="Raleigh BT" w:hAnsi="Raleigh BT"/>
          <w:sz w:val="22"/>
          <w:szCs w:val="22"/>
        </w:rPr>
      </w:pPr>
    </w:p>
    <w:p w14:paraId="41CD71DA" w14:textId="05688020" w:rsidR="00255CF9" w:rsidRDefault="00255CF9" w:rsidP="00255CF9">
      <w:pPr>
        <w:ind w:firstLine="708"/>
        <w:rPr>
          <w:rFonts w:ascii="Raleigh BT" w:hAnsi="Raleigh BT"/>
          <w:sz w:val="22"/>
          <w:szCs w:val="22"/>
        </w:rPr>
      </w:pPr>
      <w:r w:rsidRPr="002D1375">
        <w:rPr>
          <w:rFonts w:ascii="Raleigh BT" w:hAnsi="Raleigh BT"/>
          <w:sz w:val="22"/>
          <w:szCs w:val="22"/>
        </w:rPr>
        <w:t xml:space="preserve">En San Cristóbal de </w:t>
      </w:r>
      <w:smartTag w:uri="urn:schemas-microsoft-com:office:smarttags" w:element="PersonName">
        <w:smartTagPr>
          <w:attr w:name="ProductID" w:val="La Laguna"/>
        </w:smartTagPr>
        <w:r w:rsidRPr="002D1375">
          <w:rPr>
            <w:rFonts w:ascii="Raleigh BT" w:hAnsi="Raleigh BT"/>
            <w:sz w:val="22"/>
            <w:szCs w:val="22"/>
          </w:rPr>
          <w:t>La Laguna</w:t>
        </w:r>
      </w:smartTag>
      <w:r w:rsidRPr="002D1375">
        <w:rPr>
          <w:rFonts w:ascii="Raleigh BT" w:hAnsi="Raleigh BT"/>
          <w:sz w:val="22"/>
          <w:szCs w:val="22"/>
        </w:rPr>
        <w:t xml:space="preserve">, </w:t>
      </w:r>
      <w:r w:rsidR="00FB2ABD">
        <w:rPr>
          <w:rFonts w:ascii="Raleigh BT" w:hAnsi="Raleigh BT"/>
          <w:sz w:val="22"/>
          <w:szCs w:val="22"/>
        </w:rPr>
        <w:t>en la fecha de su firma.</w:t>
      </w:r>
    </w:p>
    <w:p w14:paraId="0195A020" w14:textId="77777777" w:rsidR="00255CF9" w:rsidRDefault="00255CF9" w:rsidP="00255CF9">
      <w:pPr>
        <w:ind w:firstLine="708"/>
        <w:rPr>
          <w:rFonts w:ascii="Raleigh BT" w:hAnsi="Raleigh BT"/>
          <w:sz w:val="22"/>
          <w:szCs w:val="22"/>
        </w:rPr>
      </w:pPr>
    </w:p>
    <w:p w14:paraId="642C9CA0" w14:textId="77777777" w:rsidR="00255CF9" w:rsidRPr="002D1375" w:rsidRDefault="00255CF9" w:rsidP="00255CF9">
      <w:pPr>
        <w:ind w:firstLine="708"/>
        <w:rPr>
          <w:rFonts w:ascii="Raleigh BT" w:hAnsi="Raleigh BT"/>
          <w:sz w:val="22"/>
          <w:szCs w:val="22"/>
        </w:rPr>
      </w:pPr>
    </w:p>
    <w:p w14:paraId="29FEE28C" w14:textId="77777777" w:rsidR="00FB2ABD" w:rsidRDefault="00FB2ABD" w:rsidP="00FB2ABD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>El Concejal Teniente de Alcalde de Promoción y Desarrollo Local,</w:t>
      </w:r>
    </w:p>
    <w:p w14:paraId="65D4CCA7" w14:textId="4ED0594E" w:rsidR="00FB2ABD" w:rsidRDefault="00FB2ABD" w:rsidP="00FB2ABD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 xml:space="preserve"> Medioambiente, Sanidad, Movilidad y Transporte,</w:t>
      </w:r>
    </w:p>
    <w:p w14:paraId="2FBC14A3" w14:textId="77777777" w:rsidR="00FB2ABD" w:rsidRDefault="00FB2ABD" w:rsidP="00FB2ABD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>Fdo.: Jesús Domingo Galván Delgado.</w:t>
      </w:r>
    </w:p>
    <w:p w14:paraId="1E819E63" w14:textId="77777777" w:rsidR="00255CF9" w:rsidRPr="002D1375" w:rsidRDefault="00255CF9" w:rsidP="00255CF9">
      <w:pPr>
        <w:jc w:val="center"/>
        <w:rPr>
          <w:rFonts w:ascii="Raleigh BT" w:hAnsi="Raleigh BT"/>
          <w:sz w:val="22"/>
          <w:szCs w:val="22"/>
        </w:rPr>
      </w:pPr>
    </w:p>
    <w:p w14:paraId="409BA730" w14:textId="77777777" w:rsidR="00255CF9" w:rsidRPr="002D1375" w:rsidRDefault="00255CF9" w:rsidP="00255CF9">
      <w:pPr>
        <w:ind w:firstLine="360"/>
        <w:jc w:val="both"/>
        <w:rPr>
          <w:rFonts w:ascii="Raleigh BT" w:hAnsi="Raleigh BT"/>
          <w:sz w:val="22"/>
          <w:szCs w:val="22"/>
        </w:rPr>
      </w:pPr>
    </w:p>
    <w:p w14:paraId="2E69A425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25CAF2C3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75CFFC14" w14:textId="77777777" w:rsidR="00255CF9" w:rsidRPr="005D5E24" w:rsidRDefault="00255CF9" w:rsidP="00255CF9">
      <w:pPr>
        <w:jc w:val="both"/>
        <w:rPr>
          <w:rFonts w:ascii="Raleigh BT" w:hAnsi="Raleigh BT"/>
        </w:rPr>
      </w:pPr>
    </w:p>
    <w:p w14:paraId="470671EB" w14:textId="77777777" w:rsidR="00255CF9" w:rsidRPr="004076BB" w:rsidRDefault="00255CF9" w:rsidP="00255CF9">
      <w:pPr>
        <w:jc w:val="both"/>
        <w:rPr>
          <w:rFonts w:ascii="Raleigh BT" w:hAnsi="Raleigh BT"/>
        </w:rPr>
      </w:pPr>
    </w:p>
    <w:p w14:paraId="5D4D1884" w14:textId="77777777" w:rsidR="00255CF9" w:rsidRDefault="00255CF9" w:rsidP="00255CF9"/>
    <w:p w14:paraId="71B2591D" w14:textId="77777777" w:rsidR="00255CF9" w:rsidRDefault="00255CF9" w:rsidP="00255CF9"/>
    <w:p w14:paraId="6211B395" w14:textId="77777777" w:rsidR="00255CF9" w:rsidRDefault="00255CF9"/>
    <w:sectPr w:rsidR="0025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igh Lt BT">
    <w:panose1 w:val="02040403040305030204"/>
    <w:charset w:val="00"/>
    <w:family w:val="roman"/>
    <w:pitch w:val="variable"/>
    <w:sig w:usb0="00000087" w:usb1="00000000" w:usb2="00000000" w:usb3="00000000" w:csb0="0000001B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Flareserif821 BT">
    <w:panose1 w:val="020E0602030304020304"/>
    <w:charset w:val="00"/>
    <w:family w:val="swiss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F9"/>
    <w:rsid w:val="001111F1"/>
    <w:rsid w:val="00255CF9"/>
    <w:rsid w:val="002A0051"/>
    <w:rsid w:val="00427A58"/>
    <w:rsid w:val="008E5B0F"/>
    <w:rsid w:val="00DB3E36"/>
    <w:rsid w:val="00F86CCB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A63C2A"/>
  <w15:chartTrackingRefBased/>
  <w15:docId w15:val="{C95F6B92-92CB-4F17-8442-4529E9C1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A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55CF9"/>
    <w:pPr>
      <w:tabs>
        <w:tab w:val="left" w:pos="0"/>
        <w:tab w:val="left" w:pos="851"/>
        <w:tab w:val="left" w:pos="1702"/>
        <w:tab w:val="left" w:pos="2410"/>
        <w:tab w:val="left" w:pos="3402"/>
        <w:tab w:val="left" w:pos="4320"/>
        <w:tab w:val="left" w:pos="5040"/>
        <w:tab w:val="left" w:pos="5760"/>
        <w:tab w:val="left" w:pos="6480"/>
        <w:tab w:val="left" w:pos="7939"/>
        <w:tab w:val="left" w:pos="8789"/>
      </w:tabs>
      <w:ind w:right="-1305"/>
      <w:jc w:val="both"/>
    </w:pPr>
    <w:rPr>
      <w:rFonts w:ascii="Raleigh Lt BT" w:hAnsi="Raleigh Lt BT"/>
      <w:szCs w:val="20"/>
      <w:lang w:val="es-ES_tradnl"/>
    </w:rPr>
  </w:style>
  <w:style w:type="paragraph" w:styleId="Descripcin">
    <w:name w:val="caption"/>
    <w:basedOn w:val="Normal"/>
    <w:next w:val="Normal"/>
    <w:qFormat/>
    <w:rsid w:val="00255CF9"/>
    <w:pPr>
      <w:jc w:val="center"/>
    </w:pPr>
    <w:rPr>
      <w:rFonts w:ascii="Raleigh Lt BT" w:hAnsi="Raleigh Lt B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</vt:lpstr>
    </vt:vector>
  </TitlesOfParts>
  <Company>Ayto La Laguna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</dc:title>
  <dc:subject/>
  <dc:creator>mccabcru</dc:creator>
  <cp:keywords/>
  <dc:description/>
  <cp:lastModifiedBy>Silvia Santana Rodríguez</cp:lastModifiedBy>
  <cp:revision>2</cp:revision>
  <dcterms:created xsi:type="dcterms:W3CDTF">2025-12-29T12:32:00Z</dcterms:created>
  <dcterms:modified xsi:type="dcterms:W3CDTF">2025-12-29T12:32:00Z</dcterms:modified>
</cp:coreProperties>
</file>