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9"/>
        <w:gridCol w:w="1521"/>
        <w:gridCol w:w="1220"/>
      </w:tblGrid>
      <w:tr w:rsidR="00B21706" w:rsidRPr="00B21706" w14:paraId="1AE59334" w14:textId="77777777" w:rsidTr="00B21706">
        <w:trPr>
          <w:trHeight w:val="330"/>
        </w:trPr>
        <w:tc>
          <w:tcPr>
            <w:tcW w:w="9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7C386773" w14:textId="77777777" w:rsidR="00B21706" w:rsidRPr="00B21706" w:rsidRDefault="00B21706" w:rsidP="00B21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bookmarkStart w:id="0" w:name="RANGE!A1:C13"/>
            <w:r w:rsidRPr="00B217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RELACIÓN DE LOS CONTRATOS ADMINISTRATIVOS 2020</w:t>
            </w:r>
            <w:bookmarkEnd w:id="0"/>
          </w:p>
        </w:tc>
      </w:tr>
      <w:tr w:rsidR="00B21706" w:rsidRPr="00B21706" w14:paraId="4416A3AF" w14:textId="77777777" w:rsidTr="00B21706">
        <w:trPr>
          <w:trHeight w:val="345"/>
        </w:trPr>
        <w:tc>
          <w:tcPr>
            <w:tcW w:w="9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744CDF12" w14:textId="77777777" w:rsidR="00B21706" w:rsidRPr="00B21706" w:rsidRDefault="00B21706" w:rsidP="00B21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ES"/>
              </w:rPr>
              <w:t>PROCEDIMIENTO ABIERTO</w:t>
            </w:r>
          </w:p>
        </w:tc>
      </w:tr>
      <w:tr w:rsidR="00B21706" w:rsidRPr="00B21706" w14:paraId="09EC014C" w14:textId="77777777" w:rsidTr="00B21706">
        <w:trPr>
          <w:trHeight w:val="480"/>
        </w:trPr>
        <w:tc>
          <w:tcPr>
            <w:tcW w:w="6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924B04" w14:textId="77777777" w:rsidR="00B21706" w:rsidRPr="00B21706" w:rsidRDefault="00B21706" w:rsidP="00B21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CONTRATO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549526" w14:textId="77777777" w:rsidR="00B21706" w:rsidRPr="00B21706" w:rsidRDefault="00B21706" w:rsidP="00B21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IMPORTE DE LA ADJUDICACIÓN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DEA8B39" w14:textId="77777777" w:rsidR="00B21706" w:rsidRPr="00B21706" w:rsidRDefault="00B21706" w:rsidP="00B21706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IGIC                            </w:t>
            </w:r>
          </w:p>
        </w:tc>
      </w:tr>
      <w:tr w:rsidR="00B21706" w:rsidRPr="00B21706" w14:paraId="4164657C" w14:textId="77777777" w:rsidTr="00B21706">
        <w:trPr>
          <w:trHeight w:val="930"/>
        </w:trPr>
        <w:tc>
          <w:tcPr>
            <w:tcW w:w="65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030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"SERVICIO DE VIGILANCIA, SALVAMENTO, SOCORRISMO Y ASISTENCIA DE LA FRANJA LITORAL DEL MUNICIPIO DE SAN CRISTÓBAL DE LA LAGUNA"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EC863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698.391,90 €</w:t>
            </w:r>
          </w:p>
        </w:tc>
        <w:tc>
          <w:tcPr>
            <w:tcW w:w="122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A6DD6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45.395,47 €</w:t>
            </w:r>
          </w:p>
        </w:tc>
      </w:tr>
      <w:tr w:rsidR="00B21706" w:rsidRPr="00B21706" w14:paraId="0B1F5D4A" w14:textId="77777777" w:rsidTr="00B21706">
        <w:trPr>
          <w:trHeight w:val="769"/>
        </w:trPr>
        <w:tc>
          <w:tcPr>
            <w:tcW w:w="65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F79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"SUSTITUCIÓN DE VENTANAS EN FACHADA SUR, ESTE Y OESTE DEL PATIO DE LAS DOMINICAS, CASAS CONSISTORIALES"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A7FE3C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95.000,00 €</w:t>
            </w:r>
          </w:p>
        </w:tc>
        <w:tc>
          <w:tcPr>
            <w:tcW w:w="1220" w:type="dxa"/>
            <w:tcBorders>
              <w:top w:val="nil"/>
              <w:left w:val="dott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1365E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6.650,00 €</w:t>
            </w:r>
          </w:p>
        </w:tc>
      </w:tr>
      <w:tr w:rsidR="00B21706" w:rsidRPr="00B21706" w14:paraId="08F52F68" w14:textId="77777777" w:rsidTr="00B21706">
        <w:trPr>
          <w:trHeight w:val="810"/>
        </w:trPr>
        <w:tc>
          <w:tcPr>
            <w:tcW w:w="65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8A5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"REHABILITACIÓN DE LA ANTIGUA IGLESIA DE SAN AGUSTÍN. PROYECTO DE EJECUCIÓN MODIFICADO PARA LA FASE DE CONSOLIDACIÓN DE LAS RUINAS DE SAN AGUSTÍN"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8F496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789.915,28 €</w:t>
            </w:r>
          </w:p>
        </w:tc>
        <w:tc>
          <w:tcPr>
            <w:tcW w:w="1220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C05BF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55.294,07 €</w:t>
            </w:r>
          </w:p>
        </w:tc>
      </w:tr>
      <w:tr w:rsidR="00B21706" w:rsidRPr="00B21706" w14:paraId="30C60FF3" w14:textId="77777777" w:rsidTr="00B21706">
        <w:trPr>
          <w:trHeight w:val="630"/>
        </w:trPr>
        <w:tc>
          <w:tcPr>
            <w:tcW w:w="6580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30B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"REHABILITACIÓN DE LA CASA ANCHIETA"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918E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710.469,65 €</w:t>
            </w: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D624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49.732,88 €</w:t>
            </w:r>
          </w:p>
        </w:tc>
      </w:tr>
      <w:tr w:rsidR="00B21706" w:rsidRPr="00B21706" w14:paraId="4C7C577B" w14:textId="77777777" w:rsidTr="00B21706">
        <w:trPr>
          <w:trHeight w:val="735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EB445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CONTRATO BASADO EN AM 21/2020, SUMINISTRO DE COMBUSTIBLES EN ESTACIONES DE SERVICIO Lote </w:t>
            </w:r>
            <w:proofErr w:type="spellStart"/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</w:t>
            </w:r>
            <w:proofErr w:type="spellEnd"/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2: Islas Canarias (excepto La Gomera y El Hierro)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36907D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266.200,00 €</w:t>
            </w:r>
          </w:p>
        </w:tc>
        <w:tc>
          <w:tcPr>
            <w:tcW w:w="122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1C196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0,00 €</w:t>
            </w:r>
          </w:p>
        </w:tc>
      </w:tr>
      <w:tr w:rsidR="00B21706" w:rsidRPr="00B21706" w14:paraId="734915DB" w14:textId="77777777" w:rsidTr="00B21706">
        <w:trPr>
          <w:trHeight w:val="54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3AB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4D185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2.559.976,83 €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6B276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157.072,42</w:t>
            </w:r>
          </w:p>
        </w:tc>
      </w:tr>
      <w:tr w:rsidR="00B21706" w:rsidRPr="00B21706" w14:paraId="52000C4B" w14:textId="77777777" w:rsidTr="00B21706">
        <w:trPr>
          <w:trHeight w:val="255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6D37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Créditos Iniciales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BE28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5E2F2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 </w:t>
            </w:r>
          </w:p>
        </w:tc>
      </w:tr>
      <w:tr w:rsidR="00B21706" w:rsidRPr="00B21706" w14:paraId="15288840" w14:textId="77777777" w:rsidTr="00B21706">
        <w:trPr>
          <w:trHeight w:val="25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83CB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Créditos Definitivos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E7D2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A64C4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 </w:t>
            </w:r>
          </w:p>
        </w:tc>
      </w:tr>
      <w:tr w:rsidR="00B21706" w:rsidRPr="00B21706" w14:paraId="3DD90A10" w14:textId="77777777" w:rsidTr="00B21706">
        <w:trPr>
          <w:trHeight w:val="25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B8F2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cap. 2, 6 y 7 Créditos Iniciales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F082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587D6" w14:textId="77777777" w:rsidR="00B21706" w:rsidRPr="00B21706" w:rsidRDefault="00B21706" w:rsidP="00B217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 </w:t>
            </w:r>
          </w:p>
        </w:tc>
      </w:tr>
      <w:tr w:rsidR="00B21706" w:rsidRPr="00B21706" w14:paraId="3A264D48" w14:textId="77777777" w:rsidTr="00B21706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22D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proofErr w:type="spellStart"/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Volúmen</w:t>
            </w:r>
            <w:proofErr w:type="spellEnd"/>
            <w:r w:rsidRPr="00B21706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presupuestario respecto cap. 2, 6 y 7 Créditos Definitivos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46E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EE93B" w14:textId="77777777" w:rsidR="00B21706" w:rsidRPr="00B21706" w:rsidRDefault="00B21706" w:rsidP="00B21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2170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14:paraId="0D740C1E" w14:textId="77777777" w:rsidR="00930990" w:rsidRDefault="00930990"/>
    <w:sectPr w:rsidR="00930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06"/>
    <w:rsid w:val="00123F1B"/>
    <w:rsid w:val="00930990"/>
    <w:rsid w:val="00B21706"/>
    <w:rsid w:val="00C0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60D9"/>
  <w15:chartTrackingRefBased/>
  <w15:docId w15:val="{0121FBB1-86C5-4F95-8263-DF7416AF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Gil Barroso</dc:creator>
  <cp:keywords/>
  <dc:description/>
  <cp:lastModifiedBy>Daniel Gil Barroso</cp:lastModifiedBy>
  <cp:revision>1</cp:revision>
  <dcterms:created xsi:type="dcterms:W3CDTF">2023-02-28T11:41:00Z</dcterms:created>
  <dcterms:modified xsi:type="dcterms:W3CDTF">2023-02-28T11:42:00Z</dcterms:modified>
</cp:coreProperties>
</file>